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02686" w14:textId="77777777" w:rsidR="00917BE7" w:rsidRDefault="00630142" w:rsidP="00630142">
      <w:pPr>
        <w:jc w:val="center"/>
        <w:rPr>
          <w:b/>
        </w:rPr>
      </w:pPr>
      <w:r>
        <w:rPr>
          <w:b/>
        </w:rPr>
        <w:t>GRISWOLD COMMUNITY SCHOOL DISTRICT</w:t>
      </w:r>
    </w:p>
    <w:p w14:paraId="2D52C86F" w14:textId="77777777" w:rsidR="00630142" w:rsidRPr="00630142" w:rsidRDefault="00630142" w:rsidP="00630142">
      <w:pPr>
        <w:jc w:val="center"/>
        <w:rPr>
          <w:b/>
        </w:rPr>
      </w:pPr>
      <w:r w:rsidRPr="00630142">
        <w:rPr>
          <w:b/>
        </w:rPr>
        <w:t>School Improvement Advisory Committee</w:t>
      </w:r>
    </w:p>
    <w:p w14:paraId="5BE022F7" w14:textId="77777777" w:rsidR="00630142" w:rsidRPr="00630142" w:rsidRDefault="00630142" w:rsidP="00630142">
      <w:pPr>
        <w:jc w:val="center"/>
        <w:rPr>
          <w:b/>
        </w:rPr>
      </w:pPr>
      <w:r w:rsidRPr="00630142">
        <w:rPr>
          <w:b/>
        </w:rPr>
        <w:t>Minutes</w:t>
      </w:r>
    </w:p>
    <w:p w14:paraId="40AA3300" w14:textId="77777777" w:rsidR="00630142" w:rsidRPr="00630142" w:rsidRDefault="00630142" w:rsidP="00630142">
      <w:pPr>
        <w:jc w:val="center"/>
        <w:rPr>
          <w:b/>
        </w:rPr>
      </w:pPr>
      <w:r w:rsidRPr="00630142">
        <w:rPr>
          <w:b/>
        </w:rPr>
        <w:t>April 9, 2021</w:t>
      </w:r>
    </w:p>
    <w:p w14:paraId="5C735599" w14:textId="77777777" w:rsidR="00630142" w:rsidRPr="00630142" w:rsidRDefault="00630142" w:rsidP="00630142">
      <w:pPr>
        <w:jc w:val="center"/>
        <w:rPr>
          <w:b/>
        </w:rPr>
      </w:pPr>
      <w:r w:rsidRPr="00630142">
        <w:rPr>
          <w:b/>
        </w:rPr>
        <w:t>7:00 a.m. - Conference Room</w:t>
      </w:r>
    </w:p>
    <w:p w14:paraId="4FA7BD2D" w14:textId="77777777" w:rsidR="00630142" w:rsidRDefault="00630142" w:rsidP="00630142">
      <w:pPr>
        <w:jc w:val="center"/>
      </w:pPr>
    </w:p>
    <w:p w14:paraId="71114515" w14:textId="77777777" w:rsidR="00630142" w:rsidRDefault="00630142" w:rsidP="00630142"/>
    <w:p w14:paraId="3E941963" w14:textId="72BA99CA" w:rsidR="00630142" w:rsidRDefault="00D60393" w:rsidP="00630142">
      <w:r>
        <w:t>Present:  Brittney, Beebe, Hannah Bierbaum, Jennifer Bissell, Kelly Boucher, Pat Carlson, David Henrichs, Billy Hiatt, Nigel Horton, Tara Little</w:t>
      </w:r>
      <w:r w:rsidR="00B0532D">
        <w:t>r-Scholl</w:t>
      </w:r>
      <w:bookmarkStart w:id="0" w:name="_GoBack"/>
      <w:bookmarkEnd w:id="0"/>
      <w:r>
        <w:t>, Sandy Nelson, Grant Rogers, Wendy Smith, Jordan Starlin</w:t>
      </w:r>
    </w:p>
    <w:p w14:paraId="3EB7DF7C" w14:textId="77777777" w:rsidR="00D60393" w:rsidRDefault="00D60393" w:rsidP="00630142"/>
    <w:p w14:paraId="2F055E68" w14:textId="2E090389" w:rsidR="00D60393" w:rsidRDefault="00D60393" w:rsidP="00630142">
      <w:r>
        <w:t>Mr. Henrichs welcomed the group and explained the purposes of the group.  The group is responsible for the following.</w:t>
      </w:r>
    </w:p>
    <w:p w14:paraId="7C0384C2" w14:textId="77777777" w:rsidR="00D60393" w:rsidRDefault="00D60393" w:rsidP="00630142"/>
    <w:p w14:paraId="2AD95864" w14:textId="2669E7EB" w:rsidR="00D60393" w:rsidRDefault="00D60393" w:rsidP="00630142">
      <w:r>
        <w:tab/>
        <w:t xml:space="preserve">“At least annually, the SIAC makes recommendation to the board with regard to </w:t>
      </w:r>
    </w:p>
    <w:p w14:paraId="7ABFA942" w14:textId="4F7D7864" w:rsidR="00D60393" w:rsidRDefault="00D60393" w:rsidP="00630142">
      <w:r>
        <w:tab/>
        <w:t>progress achieved with annual improvement goals for the state indicators that address</w:t>
      </w:r>
    </w:p>
    <w:p w14:paraId="47F2FA69" w14:textId="33D9BFEE" w:rsidR="00D60393" w:rsidRDefault="00D60393" w:rsidP="00630142">
      <w:r>
        <w:tab/>
        <w:t>reading, math, and science.”</w:t>
      </w:r>
    </w:p>
    <w:p w14:paraId="43A4D53E" w14:textId="77777777" w:rsidR="00D60393" w:rsidRDefault="00D60393" w:rsidP="00630142"/>
    <w:p w14:paraId="259585D0" w14:textId="3482C19B" w:rsidR="00D60393" w:rsidRDefault="00D60393" w:rsidP="00630142">
      <w:r>
        <w:tab/>
        <w:t>“Based on the committee members’ analysis of the needs assessment data, they shall</w:t>
      </w:r>
    </w:p>
    <w:p w14:paraId="6FDAB5F1" w14:textId="150FC7AF" w:rsidR="00D60393" w:rsidRDefault="00D60393" w:rsidP="00630142">
      <w:r>
        <w:tab/>
        <w:t xml:space="preserve">make recommendations to the board about the following components:  1.  Major </w:t>
      </w:r>
    </w:p>
    <w:p w14:paraId="174A363F" w14:textId="6B9D2F21" w:rsidR="00D60393" w:rsidRDefault="00D60393" w:rsidP="00630142">
      <w:r>
        <w:tab/>
        <w:t>educational needs; 2.  Student learning goals; 3.  Long-range goals that address reading,</w:t>
      </w:r>
    </w:p>
    <w:p w14:paraId="196C5247" w14:textId="3C449F55" w:rsidR="00D60393" w:rsidRDefault="00D60393" w:rsidP="00630142">
      <w:r>
        <w:tab/>
        <w:t>math, and science; 4.  Harassment or bullying goals and/or programs.”</w:t>
      </w:r>
    </w:p>
    <w:p w14:paraId="2FA14830" w14:textId="77777777" w:rsidR="00D60393" w:rsidRDefault="00D60393" w:rsidP="00630142"/>
    <w:p w14:paraId="595B17C7" w14:textId="458D2288" w:rsidR="00D60393" w:rsidRDefault="00227935" w:rsidP="00630142">
      <w:r>
        <w:t xml:space="preserve">Mr. Horton, elementary principal, and Mr. Hiatt, MS/HS principal shared student achievement data (reading, math, and science).  </w:t>
      </w:r>
      <w:r w:rsidR="00470171">
        <w:t xml:space="preserve">It was noted </w:t>
      </w:r>
      <w:r w:rsidR="00433B3F">
        <w:t>that the ISASP’s (Iowa Statewide Assessment of Student Progress) was not given statewide last year due to COVID.  Thus, a large portion of the district’s standardized assessment is out dated.  However, during the previous year, the following achievement levels were obtained.  Middle School / High School was commendable.  Elliott Elementary was commendable.  Lewis Elementary was high performing.  The committee reviewed current student learning and long-range goals that address reading, math, and science and are not making any recommended changes for the 2021-22 school year.</w:t>
      </w:r>
    </w:p>
    <w:p w14:paraId="5118F573" w14:textId="77777777" w:rsidR="00433B3F" w:rsidRDefault="00433B3F" w:rsidP="00630142"/>
    <w:p w14:paraId="52728882" w14:textId="08ADD39F" w:rsidR="00433B3F" w:rsidRDefault="00433B3F" w:rsidP="00630142">
      <w:r>
        <w:t>Mrs. Bissell reviewed the district’s bullying / harassment policies, procedures, and programming.  Following this review, the committee also voted to not to make any changes in this area for the 2021-22 school year.</w:t>
      </w:r>
    </w:p>
    <w:p w14:paraId="4C3E2F6A" w14:textId="77777777" w:rsidR="00433B3F" w:rsidRDefault="00433B3F" w:rsidP="00630142"/>
    <w:p w14:paraId="0F9C33A3" w14:textId="7787DF61" w:rsidR="00433B3F" w:rsidRDefault="00433B3F" w:rsidP="00630142">
      <w:r>
        <w:t xml:space="preserve">Mrs. Bierbaum reviewed the district’s wellness policy (507.9) with the committee.  </w:t>
      </w:r>
      <w:r w:rsidR="004E40AF">
        <w:t>She recommended the following changes to the policy.</w:t>
      </w:r>
    </w:p>
    <w:p w14:paraId="3AA8C484" w14:textId="085FDC2D" w:rsidR="004E40AF" w:rsidRDefault="004E40AF" w:rsidP="00630142">
      <w:r>
        <w:t>1.  The addition of the following targets to Goal 1 - “Nutrition Education and Promotion”</w:t>
      </w:r>
      <w:r w:rsidR="003C3F18">
        <w:t>.</w:t>
      </w:r>
    </w:p>
    <w:p w14:paraId="14315808" w14:textId="71AC42DC" w:rsidR="004E40AF" w:rsidRDefault="004E40AF" w:rsidP="00630142">
      <w:r>
        <w:tab/>
        <w:t>• Include enjoyable, developmentally-appropriate, culturally-relevant, and participatory</w:t>
      </w:r>
    </w:p>
    <w:p w14:paraId="4E5A1A35" w14:textId="6D55DDFB" w:rsidR="004E40AF" w:rsidRDefault="004E40AF" w:rsidP="00630142">
      <w:r>
        <w:tab/>
        <w:t xml:space="preserve">   activities, such as cooking demonstrations or lessons, promotions, taste-testing, farm</w:t>
      </w:r>
    </w:p>
    <w:p w14:paraId="1630E88B" w14:textId="1DF60602" w:rsidR="004E40AF" w:rsidRDefault="004E40AF" w:rsidP="00630142">
      <w:r>
        <w:tab/>
        <w:t xml:space="preserve">   visits, and school gardens.</w:t>
      </w:r>
    </w:p>
    <w:p w14:paraId="1231DCF3" w14:textId="037403E1" w:rsidR="004E40AF" w:rsidRDefault="004E40AF" w:rsidP="00630142">
      <w:r>
        <w:tab/>
        <w:t xml:space="preserve">• Link with school meal programs, cafeteria nutrition promotion activities, school </w:t>
      </w:r>
    </w:p>
    <w:p w14:paraId="02514941" w14:textId="7BA4EC08" w:rsidR="004E40AF" w:rsidRDefault="004E40AF" w:rsidP="00630142">
      <w:r>
        <w:tab/>
        <w:t xml:space="preserve">   gardens</w:t>
      </w:r>
      <w:r w:rsidR="003C3F18">
        <w:t>, Farm to School programs, other school foods, and nutrition-related</w:t>
      </w:r>
    </w:p>
    <w:p w14:paraId="3D302915" w14:textId="76484E1F" w:rsidR="003C3F18" w:rsidRDefault="003C3F18" w:rsidP="00630142">
      <w:r>
        <w:lastRenderedPageBreak/>
        <w:tab/>
        <w:t xml:space="preserve">   community services.</w:t>
      </w:r>
    </w:p>
    <w:p w14:paraId="00FFF435" w14:textId="3ED4E4F2" w:rsidR="003C3F18" w:rsidRDefault="003C3F18" w:rsidP="00630142">
      <w:r>
        <w:t>2.  The addition of the following target to Goal 2 - “Physical Activity”.</w:t>
      </w:r>
    </w:p>
    <w:p w14:paraId="536CB9E6" w14:textId="5F1F5244" w:rsidR="003C3F18" w:rsidRDefault="003C3F18" w:rsidP="00630142">
      <w:r>
        <w:tab/>
        <w:t xml:space="preserve">• Encourage classroom teachers to provide short physical activity breaks (3-5 minutes), </w:t>
      </w:r>
    </w:p>
    <w:p w14:paraId="5C951A50" w14:textId="5DF20994" w:rsidR="003C3F18" w:rsidRDefault="003C3F18" w:rsidP="00630142">
      <w:r>
        <w:tab/>
        <w:t xml:space="preserve">   as appropriate.</w:t>
      </w:r>
    </w:p>
    <w:p w14:paraId="4FA3E76C" w14:textId="6827E0E4" w:rsidR="003C3F18" w:rsidRDefault="003C3F18" w:rsidP="00630142">
      <w:r>
        <w:t xml:space="preserve">3.  The addition of the follow targets to Goal 3 - “Other School-Based Activities That Promote </w:t>
      </w:r>
    </w:p>
    <w:p w14:paraId="6E41AA1C" w14:textId="17FAE1BF" w:rsidR="003C3F18" w:rsidRDefault="003C3F18" w:rsidP="00630142">
      <w:r>
        <w:t xml:space="preserve">      Student Wellness”.</w:t>
      </w:r>
    </w:p>
    <w:p w14:paraId="4772BE49" w14:textId="060A07BF" w:rsidR="003C3F18" w:rsidRDefault="003C3F18" w:rsidP="00630142">
      <w:r>
        <w:tab/>
        <w:t>• Provide parents a list of foods and beverages that meet nutritional standards for</w:t>
      </w:r>
    </w:p>
    <w:p w14:paraId="0EB30D18" w14:textId="79309B69" w:rsidR="003C3F18" w:rsidRDefault="003C3F18" w:rsidP="00630142">
      <w:r>
        <w:tab/>
        <w:t xml:space="preserve">   classroom snacks and celebrations.</w:t>
      </w:r>
    </w:p>
    <w:p w14:paraId="49D7DC70" w14:textId="67364536" w:rsidR="003C3F18" w:rsidRDefault="003C3F18" w:rsidP="00630142">
      <w:r>
        <w:tab/>
        <w:t>• Support the consumption of breakfast at school by implementing alternative breakfast</w:t>
      </w:r>
    </w:p>
    <w:p w14:paraId="58C70C78" w14:textId="28BC3C12" w:rsidR="003C3F18" w:rsidRDefault="003C3F18" w:rsidP="00630142">
      <w:r>
        <w:tab/>
        <w:t xml:space="preserve">   options to the extent possible (e.g. grad n’ go, breakfast in the classroom, breakfast </w:t>
      </w:r>
    </w:p>
    <w:p w14:paraId="54B46CBC" w14:textId="51397DDC" w:rsidR="003C3F18" w:rsidRDefault="003C3F18" w:rsidP="00630142">
      <w:r>
        <w:tab/>
        <w:t xml:space="preserve">   after 1</w:t>
      </w:r>
      <w:r w:rsidRPr="003C3F18">
        <w:rPr>
          <w:vertAlign w:val="superscript"/>
        </w:rPr>
        <w:t>st</w:t>
      </w:r>
      <w:r>
        <w:t xml:space="preserve"> period, etc.).</w:t>
      </w:r>
    </w:p>
    <w:p w14:paraId="42A897DB" w14:textId="223F3B00" w:rsidR="003C3F18" w:rsidRDefault="003C3F18" w:rsidP="00630142">
      <w:r>
        <w:t>The committee elected to support these recommended changes.  Thus, this policy will be present to the board for amendment.</w:t>
      </w:r>
    </w:p>
    <w:p w14:paraId="05EAF82B" w14:textId="77777777" w:rsidR="003C3F18" w:rsidRDefault="003C3F18" w:rsidP="00630142"/>
    <w:p w14:paraId="6EC73D5F" w14:textId="3CEC4115" w:rsidR="003C3F18" w:rsidRDefault="003C3F18" w:rsidP="00630142">
      <w:r>
        <w:t xml:space="preserve">Mr. Horton sharing information concerning </w:t>
      </w:r>
      <w:r w:rsidR="00DD0AEE">
        <w:t>preschool for the 2021-22 school year.  This information included the following.</w:t>
      </w:r>
    </w:p>
    <w:p w14:paraId="0EB1252F" w14:textId="11F0C600" w:rsidR="00DD0AEE" w:rsidRDefault="00DD0AEE" w:rsidP="00630142">
      <w:r>
        <w:tab/>
        <w:t xml:space="preserve">• An information meeting will be held for parents on April 19, at 6:00 p.m. in the </w:t>
      </w:r>
    </w:p>
    <w:p w14:paraId="4E89A7A2" w14:textId="636DB827" w:rsidR="00DD0AEE" w:rsidRDefault="00DD0AEE" w:rsidP="00630142">
      <w:r>
        <w:tab/>
        <w:t xml:space="preserve">   Elementary Media Center.</w:t>
      </w:r>
    </w:p>
    <w:p w14:paraId="5CE8A0CD" w14:textId="51986F19" w:rsidR="00DD0AEE" w:rsidRDefault="00DD0AEE" w:rsidP="00630142">
      <w:r>
        <w:tab/>
        <w:t>• Students who are 3 year olds prior to Sept. 15 and 4 year olds prior to Sept. 15 are</w:t>
      </w:r>
    </w:p>
    <w:p w14:paraId="33D0A6FB" w14:textId="24BDFA8B" w:rsidR="00DD0AEE" w:rsidRDefault="00DD0AEE" w:rsidP="00630142">
      <w:r>
        <w:tab/>
        <w:t xml:space="preserve">   eligible to attend preschool.</w:t>
      </w:r>
    </w:p>
    <w:p w14:paraId="0DD7A412" w14:textId="525B2F0D" w:rsidR="00DD0AEE" w:rsidRDefault="00DD0AEE" w:rsidP="00630142">
      <w:r>
        <w:tab/>
        <w:t>• The monthly cost for 3 year olds is $150 (part-time) or $300 (full-time).  There is no</w:t>
      </w:r>
    </w:p>
    <w:p w14:paraId="5FEAEB8B" w14:textId="311AA632" w:rsidR="00DD0AEE" w:rsidRDefault="00DD0AEE" w:rsidP="00630142">
      <w:r>
        <w:tab/>
        <w:t xml:space="preserve">    charge for 4 year olds.</w:t>
      </w:r>
    </w:p>
    <w:p w14:paraId="0F28F3B8" w14:textId="77777777" w:rsidR="00DD0AEE" w:rsidRDefault="00DD0AEE" w:rsidP="00630142"/>
    <w:p w14:paraId="6666A986" w14:textId="23A81186" w:rsidR="00DD0AEE" w:rsidRDefault="00DD0AEE" w:rsidP="00630142">
      <w:r>
        <w:t>The committee was given the opportunity to present any questions or concerns that they may have.  The following topics were shared.</w:t>
      </w:r>
    </w:p>
    <w:p w14:paraId="0B825FF6" w14:textId="1713C6DC" w:rsidR="00DD0AEE" w:rsidRDefault="00DD0AEE" w:rsidP="00630142">
      <w:r>
        <w:tab/>
        <w:t>• The future use of the tennis courts was questioned.</w:t>
      </w:r>
    </w:p>
    <w:p w14:paraId="01B4FB27" w14:textId="7D850FDA" w:rsidR="00DD0AEE" w:rsidRDefault="00DD0AEE" w:rsidP="00630142">
      <w:r>
        <w:tab/>
        <w:t xml:space="preserve">• It was suggested the TLC program be expanded to provide professional development </w:t>
      </w:r>
    </w:p>
    <w:p w14:paraId="2B37F87B" w14:textId="38E87600" w:rsidR="004E40AF" w:rsidRDefault="00DD0AEE" w:rsidP="00630142">
      <w:r>
        <w:tab/>
        <w:t xml:space="preserve">   opportunities to paraeducators.</w:t>
      </w:r>
    </w:p>
    <w:p w14:paraId="4903AB53" w14:textId="77777777" w:rsidR="00DD0AEE" w:rsidRDefault="00DD0AEE" w:rsidP="00630142"/>
    <w:p w14:paraId="1D445C54" w14:textId="6296CD98" w:rsidR="004E40AF" w:rsidRPr="00630142" w:rsidRDefault="004E40AF" w:rsidP="00630142">
      <w:r>
        <w:t>The meeting was adjourned at 8:07 a.m.</w:t>
      </w:r>
    </w:p>
    <w:sectPr w:rsidR="004E40AF" w:rsidRPr="00630142" w:rsidSect="00120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42"/>
    <w:rsid w:val="00120A1D"/>
    <w:rsid w:val="00227935"/>
    <w:rsid w:val="003C3F18"/>
    <w:rsid w:val="00433B3F"/>
    <w:rsid w:val="00470171"/>
    <w:rsid w:val="004E40AF"/>
    <w:rsid w:val="00630142"/>
    <w:rsid w:val="00917BE7"/>
    <w:rsid w:val="00A60E76"/>
    <w:rsid w:val="00B0532D"/>
    <w:rsid w:val="00D60393"/>
    <w:rsid w:val="00DD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524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617</Words>
  <Characters>3519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2021-05-13T17:59:00Z</dcterms:created>
  <dcterms:modified xsi:type="dcterms:W3CDTF">2021-05-17T16:12:00Z</dcterms:modified>
</cp:coreProperties>
</file>